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Istituto Comprensivo di Montecchio Emilia (RE)</w:t>
      </w:r>
    </w:p>
    <w:p w:rsidR="001F7751" w:rsidRDefault="0066164C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Anno scolastico …</w:t>
      </w:r>
    </w:p>
    <w:p w:rsidR="001F7751" w:rsidRDefault="001F7751">
      <w:pPr>
        <w:jc w:val="center"/>
      </w:pPr>
    </w:p>
    <w:p w:rsidR="001F7751" w:rsidRDefault="006616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 xml:space="preserve">Scuola Secondaria di primo grado </w:t>
      </w:r>
      <w:r>
        <w:rPr>
          <w:b/>
        </w:rPr>
        <w:t>“...”</w:t>
      </w:r>
    </w:p>
    <w:p w:rsidR="001F7751" w:rsidRDefault="001F775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F7751" w:rsidRDefault="001F7751">
      <w:pPr>
        <w:rPr>
          <w:b/>
        </w:rPr>
      </w:pPr>
    </w:p>
    <w:p w:rsidR="001F7751" w:rsidRDefault="0066164C">
      <w:r>
        <w:rPr>
          <w:noProof/>
          <w:lang w:eastAsia="it-IT"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0</wp:posOffset>
                </wp:positionV>
                <wp:extent cx="4816475" cy="457804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050" y="3559973"/>
                          <a:ext cx="4787900" cy="44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7751" w:rsidRDefault="006616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RELAZIONE FINALE – Classe … </w:t>
                            </w:r>
                          </w:p>
                        </w:txbxContent>
                      </wps:txbx>
                      <wps:bodyPr spcFirstLastPara="1" wrap="square" lIns="94600" tIns="48875" rIns="94600" bIns="4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597535</wp:posOffset>
                </wp:positionH>
                <wp:positionV relativeFrom="paragraph">
                  <wp:posOffset>0</wp:posOffset>
                </wp:positionV>
                <wp:extent cx="4816475" cy="457804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6475" cy="4578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751" w:rsidRDefault="001F775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F7751" w:rsidRDefault="001F7751"/>
    <w:p w:rsidR="001F7751" w:rsidRDefault="001F7751">
      <w:pPr>
        <w:jc w:val="both"/>
        <w:rPr>
          <w:b/>
          <w:u w:val="single"/>
        </w:rPr>
      </w:pPr>
    </w:p>
    <w:p w:rsidR="001F7751" w:rsidRDefault="0066164C">
      <w:pPr>
        <w:jc w:val="both"/>
        <w:rPr>
          <w:b/>
        </w:rPr>
      </w:pPr>
      <w:r>
        <w:rPr>
          <w:b/>
          <w:u w:val="single"/>
        </w:rPr>
        <w:t>ANALISI DELLA CLASSE</w:t>
      </w:r>
      <w:r>
        <w:rPr>
          <w:b/>
        </w:rPr>
        <w:t xml:space="preserve"> </w:t>
      </w:r>
    </w:p>
    <w:p w:rsidR="001F7751" w:rsidRDefault="001F7751">
      <w:pPr>
        <w:jc w:val="both"/>
        <w:rPr>
          <w:b/>
        </w:rPr>
      </w:pPr>
    </w:p>
    <w:tbl>
      <w:tblPr>
        <w:tblStyle w:val="ad"/>
        <w:tblW w:w="9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861"/>
      </w:tblGrid>
      <w:tr w:rsidR="001F7751">
        <w:tc>
          <w:tcPr>
            <w:tcW w:w="2807" w:type="dxa"/>
          </w:tcPr>
          <w:p w:rsidR="001F7751" w:rsidRDefault="0066164C">
            <w:pPr>
              <w:jc w:val="both"/>
            </w:pPr>
            <w:r>
              <w:t>Composizione</w:t>
            </w:r>
          </w:p>
        </w:tc>
        <w:tc>
          <w:tcPr>
            <w:tcW w:w="6861" w:type="dxa"/>
          </w:tcPr>
          <w:p w:rsidR="001F7751" w:rsidRDefault="0066164C">
            <w:pPr>
              <w:jc w:val="both"/>
            </w:pPr>
            <w:r>
              <w:t>Alunni …</w:t>
            </w:r>
          </w:p>
          <w:p w:rsidR="001F7751" w:rsidRDefault="0066164C">
            <w:pPr>
              <w:jc w:val="both"/>
            </w:pPr>
            <w:r>
              <w:t>Maschi …</w:t>
            </w:r>
          </w:p>
          <w:p w:rsidR="001F7751" w:rsidRDefault="0066164C">
            <w:pPr>
              <w:jc w:val="both"/>
            </w:pPr>
            <w:r>
              <w:t>Femmine …</w:t>
            </w:r>
          </w:p>
          <w:p w:rsidR="001F7751" w:rsidRDefault="0066164C">
            <w:pPr>
              <w:jc w:val="both"/>
            </w:pPr>
            <w:r>
              <w:t>Diversamente abili …</w:t>
            </w:r>
          </w:p>
          <w:p w:rsidR="001F7751" w:rsidRDefault="0066164C">
            <w:pPr>
              <w:jc w:val="both"/>
            </w:pPr>
            <w:proofErr w:type="spellStart"/>
            <w:r>
              <w:t>Dsa</w:t>
            </w:r>
            <w:proofErr w:type="spellEnd"/>
            <w:r>
              <w:t xml:space="preserve"> …</w:t>
            </w:r>
          </w:p>
          <w:p w:rsidR="001F7751" w:rsidRDefault="0066164C">
            <w:pPr>
              <w:jc w:val="both"/>
            </w:pPr>
            <w:proofErr w:type="spellStart"/>
            <w:r>
              <w:t>Bes</w:t>
            </w:r>
            <w:proofErr w:type="spellEnd"/>
            <w:r>
              <w:t xml:space="preserve"> …</w:t>
            </w:r>
          </w:p>
        </w:tc>
      </w:tr>
    </w:tbl>
    <w:p w:rsidR="001F7751" w:rsidRDefault="001F7751">
      <w:pPr>
        <w:jc w:val="both"/>
      </w:pPr>
    </w:p>
    <w:p w:rsidR="001F7751" w:rsidRDefault="0066164C">
      <w:pPr>
        <w:jc w:val="both"/>
      </w:pPr>
      <w:r>
        <w:t>Analizzando la situazione finale della classe, sotto l’aspetto della socializzazione le dinamiche di gruppo sono state molto complesse e travagliate; solo un piccolo gruppo si è dimostrato disponibile, collaborativo e rispettoso.</w:t>
      </w:r>
    </w:p>
    <w:p w:rsidR="001F7751" w:rsidRDefault="0066164C">
      <w:pPr>
        <w:jc w:val="both"/>
      </w:pPr>
      <w:r>
        <w:t>In generale gli alunni han</w:t>
      </w:r>
      <w:r>
        <w:t xml:space="preserve">no partecipato in modo adeguato. </w:t>
      </w:r>
    </w:p>
    <w:p w:rsidR="001F7751" w:rsidRDefault="0066164C">
      <w:pPr>
        <w:jc w:val="both"/>
      </w:pPr>
      <w:r>
        <w:t>Per alcuni alunni, lo studio è stato superficiale, la partecipazione non è sempre stata attiva e l’impegno non sempre costante.</w:t>
      </w:r>
    </w:p>
    <w:p w:rsidR="001F7751" w:rsidRDefault="0066164C">
      <w:pPr>
        <w:jc w:val="both"/>
      </w:pPr>
      <w:r>
        <w:t>L’organizzazione del lavoro a casa è stata puntuale per alcuni alunni, accettabile per gli alt</w:t>
      </w:r>
      <w:r>
        <w:t>ri; diversi alunni hanno necessitato di sollecitazioni continue, con segnalazione alle famiglie, per mancata consegna del lavoro assegnato per casa e per problemi comportamentali.</w:t>
      </w:r>
    </w:p>
    <w:p w:rsidR="001F7751" w:rsidRDefault="001F7751">
      <w:pPr>
        <w:jc w:val="both"/>
      </w:pPr>
    </w:p>
    <w:p w:rsidR="001F7751" w:rsidRDefault="0066164C">
      <w:pPr>
        <w:jc w:val="both"/>
      </w:pPr>
      <w:r>
        <w:t>Analisi finale della classe:</w:t>
      </w:r>
    </w:p>
    <w:p w:rsidR="001F7751" w:rsidRDefault="001F7751">
      <w:pPr>
        <w:rPr>
          <w:i/>
        </w:rPr>
      </w:pPr>
    </w:p>
    <w:tbl>
      <w:tblPr>
        <w:tblStyle w:val="ae"/>
        <w:tblW w:w="9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3"/>
        <w:gridCol w:w="3885"/>
      </w:tblGrid>
      <w:tr w:rsidR="001F7751">
        <w:tc>
          <w:tcPr>
            <w:tcW w:w="5783" w:type="dxa"/>
          </w:tcPr>
          <w:p w:rsidR="001F7751" w:rsidRDefault="0066164C">
            <w:pPr>
              <w:ind w:right="-262"/>
            </w:pPr>
            <w:r>
              <w:t>Primo gruppo (10-9)</w:t>
            </w:r>
          </w:p>
        </w:tc>
        <w:tc>
          <w:tcPr>
            <w:tcW w:w="3885" w:type="dxa"/>
          </w:tcPr>
          <w:p w:rsidR="001F7751" w:rsidRDefault="0066164C">
            <w:pPr>
              <w:ind w:right="-262"/>
              <w:jc w:val="both"/>
            </w:pPr>
            <w:r>
              <w:t>… alunni</w:t>
            </w:r>
          </w:p>
        </w:tc>
      </w:tr>
      <w:tr w:rsidR="001F7751">
        <w:tc>
          <w:tcPr>
            <w:tcW w:w="5783" w:type="dxa"/>
          </w:tcPr>
          <w:p w:rsidR="001F7751" w:rsidRDefault="0066164C">
            <w:pPr>
              <w:ind w:right="-262"/>
            </w:pPr>
            <w:r>
              <w:t>Secondo gruppo (8)</w:t>
            </w:r>
          </w:p>
        </w:tc>
        <w:tc>
          <w:tcPr>
            <w:tcW w:w="3885" w:type="dxa"/>
          </w:tcPr>
          <w:p w:rsidR="001F7751" w:rsidRDefault="0066164C">
            <w:pPr>
              <w:ind w:right="-262"/>
              <w:jc w:val="both"/>
            </w:pPr>
            <w:r>
              <w:t>… alunni</w:t>
            </w:r>
          </w:p>
        </w:tc>
      </w:tr>
      <w:tr w:rsidR="001F7751">
        <w:tc>
          <w:tcPr>
            <w:tcW w:w="5783" w:type="dxa"/>
          </w:tcPr>
          <w:p w:rsidR="001F7751" w:rsidRDefault="0066164C">
            <w:pPr>
              <w:ind w:right="-262"/>
            </w:pPr>
            <w:r>
              <w:t>Terzo gruppo (7-6)</w:t>
            </w:r>
          </w:p>
        </w:tc>
        <w:tc>
          <w:tcPr>
            <w:tcW w:w="3885" w:type="dxa"/>
          </w:tcPr>
          <w:p w:rsidR="001F7751" w:rsidRDefault="0066164C">
            <w:pPr>
              <w:ind w:right="-262"/>
              <w:jc w:val="both"/>
            </w:pPr>
            <w:r>
              <w:t>… alunni</w:t>
            </w:r>
          </w:p>
        </w:tc>
      </w:tr>
      <w:tr w:rsidR="001F7751">
        <w:tc>
          <w:tcPr>
            <w:tcW w:w="5783" w:type="dxa"/>
          </w:tcPr>
          <w:p w:rsidR="001F7751" w:rsidRDefault="0066164C">
            <w:pPr>
              <w:ind w:right="-262"/>
            </w:pPr>
            <w:r>
              <w:t>Quarto gruppo (5-4)</w:t>
            </w:r>
          </w:p>
        </w:tc>
        <w:tc>
          <w:tcPr>
            <w:tcW w:w="3885" w:type="dxa"/>
          </w:tcPr>
          <w:p w:rsidR="001F7751" w:rsidRDefault="0066164C">
            <w:pPr>
              <w:ind w:right="-262"/>
              <w:jc w:val="both"/>
            </w:pPr>
            <w:r>
              <w:t>… alunni</w:t>
            </w:r>
          </w:p>
        </w:tc>
      </w:tr>
    </w:tbl>
    <w:p w:rsidR="001F7751" w:rsidRDefault="001F7751">
      <w:pPr>
        <w:ind w:right="-262"/>
        <w:jc w:val="both"/>
      </w:pPr>
    </w:p>
    <w:p w:rsidR="001F7751" w:rsidRDefault="0066164C">
      <w:pPr>
        <w:ind w:right="-262"/>
        <w:jc w:val="both"/>
      </w:pPr>
      <w:r>
        <w:t xml:space="preserve">Il </w:t>
      </w:r>
      <w:proofErr w:type="spellStart"/>
      <w:r>
        <w:t>Cdc</w:t>
      </w:r>
      <w:proofErr w:type="spellEnd"/>
      <w:r>
        <w:t>, per permettere che ogni alunno potesse conseguire il successo formativo, ha adottato le seguenti strategie educative:</w:t>
      </w:r>
    </w:p>
    <w:p w:rsidR="001F7751" w:rsidRDefault="001F7751">
      <w:pPr>
        <w:ind w:right="-262"/>
        <w:jc w:val="both"/>
      </w:pPr>
    </w:p>
    <w:p w:rsidR="001F7751" w:rsidRDefault="0066164C">
      <w:pPr>
        <w:ind w:right="-262"/>
        <w:rPr>
          <w:b/>
          <w:smallCaps/>
          <w:u w:val="single"/>
        </w:rPr>
      </w:pPr>
      <w:r>
        <w:rPr>
          <w:b/>
          <w:smallCaps/>
          <w:u w:val="single"/>
        </w:rPr>
        <w:t>STRATEGIE PER L’INDIVIDUALIZZAZIONE DEI PERCORSI RISPETTO AI BISOGNI EDUCATIVI</w:t>
      </w:r>
    </w:p>
    <w:p w:rsidR="001F7751" w:rsidRDefault="001F7751">
      <w:pPr>
        <w:ind w:right="-262"/>
        <w:jc w:val="both"/>
        <w:rPr>
          <w:rFonts w:ascii="Arial" w:eastAsia="Arial" w:hAnsi="Arial" w:cs="Arial"/>
        </w:rPr>
      </w:pPr>
    </w:p>
    <w:tbl>
      <w:tblPr>
        <w:tblStyle w:val="af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4"/>
        <w:gridCol w:w="5010"/>
      </w:tblGrid>
      <w:tr w:rsidR="001F7751">
        <w:tc>
          <w:tcPr>
            <w:tcW w:w="5304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gli alunni che hanno mostrato particolari capacità, interessi, curiosità ed autonomia</w:t>
            </w:r>
          </w:p>
        </w:tc>
        <w:tc>
          <w:tcPr>
            <w:tcW w:w="5010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letture e ricerche personali </w:t>
            </w:r>
          </w:p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attività disciplinari di arricchimento </w:t>
            </w:r>
          </w:p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e approfondimento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rPr>
                <w:color w:val="000000"/>
                <w:sz w:val="22"/>
                <w:szCs w:val="22"/>
              </w:rPr>
            </w:pPr>
          </w:p>
        </w:tc>
      </w:tr>
      <w:tr w:rsidR="001F7751">
        <w:trPr>
          <w:trHeight w:val="361"/>
        </w:trPr>
        <w:tc>
          <w:tcPr>
            <w:tcW w:w="5304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gli alunni diversamente abili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Piano educativo individualizzato</w:t>
            </w:r>
          </w:p>
        </w:tc>
      </w:tr>
      <w:tr w:rsidR="001F7751">
        <w:trPr>
          <w:trHeight w:val="1331"/>
        </w:trPr>
        <w:tc>
          <w:tcPr>
            <w:tcW w:w="5304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gli alunni  provenienti da altro contesto culturale</w:t>
            </w:r>
          </w:p>
        </w:tc>
        <w:tc>
          <w:tcPr>
            <w:tcW w:w="5010" w:type="dxa"/>
          </w:tcPr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contatti con la famiglia 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collaborazione  con le strutture sociali 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 piccolo gruppo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progetti mirati</w:t>
            </w:r>
          </w:p>
        </w:tc>
      </w:tr>
      <w:tr w:rsidR="001F7751">
        <w:tc>
          <w:tcPr>
            <w:tcW w:w="5304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Per  gli alunni con Disturbi Specifici di Apprendimento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62"/>
              <w:rPr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Piano didattico personalizzato</w:t>
            </w:r>
          </w:p>
        </w:tc>
      </w:tr>
      <w:tr w:rsidR="001F7751">
        <w:tc>
          <w:tcPr>
            <w:tcW w:w="5304" w:type="dxa"/>
          </w:tcPr>
          <w:p w:rsidR="001F7751" w:rsidRDefault="0066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gli alunni con difficoltà di apprendimento, di comportamento  e di relazione</w:t>
            </w:r>
          </w:p>
        </w:tc>
        <w:tc>
          <w:tcPr>
            <w:tcW w:w="5010" w:type="dxa"/>
          </w:tcPr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contatti frequenti con la famiglia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servizio di consulenza psicopedagogica 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classe e/o di piccolo gruppo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collaborazione tra compagni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inserimento in progetti mirati</w:t>
            </w:r>
          </w:p>
          <w:p w:rsidR="001F7751" w:rsidRDefault="006616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di recupero disciplinare 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3" w:right="57"/>
              <w:rPr>
                <w:color w:val="000000"/>
                <w:sz w:val="22"/>
                <w:szCs w:val="22"/>
              </w:rPr>
            </w:pPr>
          </w:p>
        </w:tc>
      </w:tr>
    </w:tbl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spacing w:after="120"/>
        <w:ind w:right="-262"/>
        <w:jc w:val="both"/>
      </w:pP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spacing w:after="120"/>
        <w:ind w:right="-262"/>
        <w:jc w:val="both"/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spacing w:after="120"/>
        <w:ind w:right="-262"/>
        <w:jc w:val="both"/>
        <w:rPr>
          <w:b/>
          <w:smallCaps/>
          <w:color w:val="000000"/>
          <w:sz w:val="22"/>
          <w:szCs w:val="22"/>
          <w:u w:val="single"/>
        </w:rPr>
      </w:pPr>
      <w:r>
        <w:rPr>
          <w:b/>
          <w:smallCaps/>
          <w:color w:val="000000"/>
          <w:sz w:val="22"/>
          <w:szCs w:val="22"/>
          <w:u w:val="single"/>
        </w:rPr>
        <w:t xml:space="preserve">OBIETTIVI FORMATIVI </w:t>
      </w:r>
    </w:p>
    <w:p w:rsidR="001F7751" w:rsidRDefault="001F7751"/>
    <w:tbl>
      <w:tblPr>
        <w:tblStyle w:val="af0"/>
        <w:tblW w:w="10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3"/>
      </w:tblGrid>
      <w:tr w:rsidR="001F7751">
        <w:tc>
          <w:tcPr>
            <w:tcW w:w="10083" w:type="dxa"/>
          </w:tcPr>
          <w:p w:rsidR="001F7751" w:rsidRDefault="00661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Convivenza civile</w:t>
            </w:r>
          </w:p>
        </w:tc>
      </w:tr>
      <w:tr w:rsidR="001F7751">
        <w:tc>
          <w:tcPr>
            <w:tcW w:w="10083" w:type="dxa"/>
          </w:tcPr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  <w:p w:rsidR="001F7751" w:rsidRDefault="00661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L’alunno</w:t>
            </w:r>
          </w:p>
          <w:p w:rsidR="001F7751" w:rsidRDefault="001F7751">
            <w:pPr>
              <w:rPr>
                <w:i/>
                <w:sz w:val="22"/>
                <w:szCs w:val="22"/>
              </w:rPr>
            </w:pPr>
          </w:p>
          <w:p w:rsidR="001F7751" w:rsidRDefault="0066164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consapevole di avere dei diritti, ma anche dei doveri (patto di corresponsabilità)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impara a controllare la propria emotività e/o vivacità 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interviene in modo corretto e pertinente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rispetta le opinioni altrui anche se  diverse dalle proprie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 positivamente al lavoro comune </w:t>
            </w:r>
          </w:p>
          <w:p w:rsidR="001F7751" w:rsidRDefault="001F7751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1F7751" w:rsidRDefault="0066164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atteggiamenti di solidarietà ed amicizia (cl. terze)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comportamenti adeguati per salvaguardare la sicurezza propria ed altrui a casa, a scuola, per strada e negli ambienti pubblici</w:t>
            </w:r>
          </w:p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7751" w:rsidRDefault="001F7751">
      <w:pPr>
        <w:jc w:val="both"/>
        <w:rPr>
          <w:rFonts w:ascii="Arial" w:eastAsia="Arial" w:hAnsi="Arial" w:cs="Arial"/>
        </w:rPr>
      </w:pPr>
    </w:p>
    <w:tbl>
      <w:tblPr>
        <w:tblStyle w:val="af1"/>
        <w:tblW w:w="10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160"/>
      </w:tblGrid>
      <w:tr w:rsidR="001F7751">
        <w:tc>
          <w:tcPr>
            <w:tcW w:w="10083" w:type="dxa"/>
            <w:gridSpan w:val="2"/>
            <w:tcBorders>
              <w:top w:val="single" w:sz="4" w:space="0" w:color="000000"/>
              <w:bottom w:val="nil"/>
            </w:tcBorders>
          </w:tcPr>
          <w:p w:rsidR="001F7751" w:rsidRDefault="00661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Autonomia</w:t>
            </w:r>
          </w:p>
        </w:tc>
      </w:tr>
      <w:tr w:rsidR="001F7751">
        <w:tc>
          <w:tcPr>
            <w:tcW w:w="9937" w:type="dxa"/>
            <w:tcBorders>
              <w:top w:val="single" w:sz="4" w:space="0" w:color="000000"/>
              <w:bottom w:val="single" w:sz="4" w:space="0" w:color="000000"/>
            </w:tcBorders>
          </w:tcPr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  <w:p w:rsidR="001F7751" w:rsidRDefault="0066164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Autonomia personale</w:t>
            </w:r>
          </w:p>
          <w:p w:rsidR="001F7751" w:rsidRDefault="00661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L’alunno</w:t>
            </w:r>
          </w:p>
          <w:p w:rsidR="001F7751" w:rsidRDefault="001F7751">
            <w:pPr>
              <w:ind w:left="360"/>
              <w:rPr>
                <w:sz w:val="22"/>
                <w:szCs w:val="22"/>
              </w:rPr>
            </w:pP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 cura del proprio materiale e di quello comune: tiene con cura e utilizza adeguatamente il diario scolastico, organizza il materiale per il lavoro in classe, usa in modo adeguato strumenti operativi </w:t>
            </w: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responsabilità personali (incarichi)</w:t>
            </w: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ed esegue i compiti regolarmente</w:t>
            </w:r>
          </w:p>
          <w:p w:rsidR="001F7751" w:rsidRDefault="001F7751">
            <w:pPr>
              <w:jc w:val="both"/>
              <w:rPr>
                <w:sz w:val="22"/>
                <w:szCs w:val="22"/>
              </w:rPr>
            </w:pPr>
          </w:p>
          <w:p w:rsidR="001F7751" w:rsidRDefault="0066164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Autonomia metodologica:</w:t>
            </w:r>
          </w:p>
          <w:p w:rsidR="001F7751" w:rsidRDefault="00661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L’alunno</w:t>
            </w:r>
          </w:p>
          <w:p w:rsidR="001F7751" w:rsidRDefault="001F7751">
            <w:pPr>
              <w:jc w:val="both"/>
              <w:rPr>
                <w:sz w:val="22"/>
                <w:szCs w:val="22"/>
                <w:u w:val="single"/>
              </w:rPr>
            </w:pP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 il lavoro in classe e a casa seguendo le indicazioni operative dell’insegnante </w:t>
            </w: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evidenzia i concetti chiave e le definizioni, individua i termini sconosciuti, ne ricerca o ne chiede il significato</w:t>
            </w: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inizia a distinguere  informazioni essenziali da quelle secondarie </w:t>
            </w: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inizia a consultare  testi e documenti  e usa sussidi</w:t>
            </w:r>
          </w:p>
          <w:p w:rsidR="001F7751" w:rsidRDefault="001F7751">
            <w:pPr>
              <w:ind w:left="720"/>
              <w:rPr>
                <w:sz w:val="22"/>
                <w:szCs w:val="22"/>
              </w:rPr>
            </w:pPr>
          </w:p>
          <w:p w:rsidR="001F7751" w:rsidRDefault="00661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Autovalutazione</w:t>
            </w:r>
            <w:r>
              <w:rPr>
                <w:sz w:val="22"/>
                <w:szCs w:val="22"/>
              </w:rPr>
              <w:t>:</w:t>
            </w:r>
          </w:p>
          <w:p w:rsidR="001F7751" w:rsidRDefault="00661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L’alunno</w:t>
            </w:r>
          </w:p>
          <w:p w:rsidR="001F7751" w:rsidRDefault="001F7751">
            <w:pPr>
              <w:jc w:val="both"/>
              <w:rPr>
                <w:sz w:val="22"/>
                <w:szCs w:val="22"/>
              </w:rPr>
            </w:pP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corregge i propri elaborati e i compiti assegnati</w:t>
            </w:r>
          </w:p>
          <w:p w:rsidR="001F7751" w:rsidRDefault="006616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acquisisce una progressiva capacità di valutare le proprie conoscenze e competenze</w:t>
            </w:r>
          </w:p>
          <w:p w:rsidR="001F7751" w:rsidRDefault="001F7751">
            <w:pPr>
              <w:rPr>
                <w:b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</w:tcPr>
          <w:p w:rsidR="001F7751" w:rsidRDefault="001F7751">
            <w:pPr>
              <w:rPr>
                <w:i/>
                <w:sz w:val="22"/>
                <w:szCs w:val="22"/>
              </w:rPr>
            </w:pPr>
          </w:p>
          <w:p w:rsidR="001F7751" w:rsidRDefault="001F7751">
            <w:pPr>
              <w:ind w:left="3199"/>
              <w:rPr>
                <w:sz w:val="22"/>
                <w:szCs w:val="22"/>
              </w:rPr>
            </w:pPr>
          </w:p>
        </w:tc>
      </w:tr>
    </w:tbl>
    <w:p w:rsidR="001F7751" w:rsidRDefault="001F7751">
      <w:pPr>
        <w:rPr>
          <w:rFonts w:ascii="Arial" w:eastAsia="Arial" w:hAnsi="Arial" w:cs="Arial"/>
        </w:rPr>
      </w:pPr>
    </w:p>
    <w:tbl>
      <w:tblPr>
        <w:tblStyle w:val="af2"/>
        <w:tblW w:w="9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  <w:gridCol w:w="160"/>
      </w:tblGrid>
      <w:tr w:rsidR="001F7751">
        <w:tc>
          <w:tcPr>
            <w:tcW w:w="9138" w:type="dxa"/>
            <w:gridSpan w:val="2"/>
            <w:tcBorders>
              <w:top w:val="single" w:sz="4" w:space="0" w:color="000000"/>
              <w:bottom w:val="nil"/>
            </w:tcBorders>
          </w:tcPr>
          <w:p w:rsidR="001F7751" w:rsidRDefault="00661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Identità e orientamento</w:t>
            </w:r>
          </w:p>
        </w:tc>
      </w:tr>
      <w:tr w:rsidR="001F7751">
        <w:tc>
          <w:tcPr>
            <w:tcW w:w="8992" w:type="dxa"/>
            <w:tcBorders>
              <w:top w:val="single" w:sz="4" w:space="0" w:color="000000"/>
              <w:bottom w:val="single" w:sz="4" w:space="0" w:color="000000"/>
            </w:tcBorders>
          </w:tcPr>
          <w:p w:rsidR="001F7751" w:rsidRDefault="001F7751">
            <w:pPr>
              <w:rPr>
                <w:i/>
                <w:sz w:val="22"/>
                <w:szCs w:val="22"/>
              </w:rPr>
            </w:pPr>
          </w:p>
          <w:p w:rsidR="001F7751" w:rsidRDefault="00661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L’alunno</w:t>
            </w: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 consapevole del proprio vissuto</w:t>
            </w:r>
          </w:p>
          <w:p w:rsidR="001F7751" w:rsidRDefault="001F7751">
            <w:pPr>
              <w:ind w:left="360"/>
              <w:rPr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acquisisce gradualmente fiducia nelle proprie capacità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impara ad interagire con coetanei ed adulti distinguendo comportamenti positivi e negativi 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inizia a comprendere quali sono le proprie attitudini e i propri interessi prevalenti attraverso:</w:t>
            </w: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nuove e</w:t>
            </w:r>
            <w:r>
              <w:rPr>
                <w:sz w:val="22"/>
                <w:szCs w:val="22"/>
              </w:rPr>
              <w:t>sperienze scolastiche, laboratori e progetti</w:t>
            </w: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una più approfondita conoscenza del territorio circostante </w:t>
            </w:r>
          </w:p>
          <w:p w:rsidR="001F7751" w:rsidRDefault="001F7751">
            <w:pPr>
              <w:ind w:left="1260" w:right="-195" w:hanging="10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</w:tcPr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  <w:p w:rsidR="001F7751" w:rsidRDefault="001F7751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1F7751" w:rsidRDefault="001F7751">
      <w:pPr>
        <w:rPr>
          <w:rFonts w:ascii="Arial" w:eastAsia="Arial" w:hAnsi="Arial" w:cs="Arial"/>
        </w:rPr>
      </w:pPr>
    </w:p>
    <w:tbl>
      <w:tblPr>
        <w:tblStyle w:val="af3"/>
        <w:tblW w:w="10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3"/>
        <w:gridCol w:w="500"/>
      </w:tblGrid>
      <w:tr w:rsidR="001F7751">
        <w:tc>
          <w:tcPr>
            <w:tcW w:w="10083" w:type="dxa"/>
            <w:gridSpan w:val="2"/>
            <w:tcBorders>
              <w:top w:val="single" w:sz="4" w:space="0" w:color="000000"/>
              <w:bottom w:val="nil"/>
            </w:tcBorders>
          </w:tcPr>
          <w:p w:rsidR="001F7751" w:rsidRDefault="00661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Strumenti culturali per una cittadinanza attiva</w:t>
            </w:r>
          </w:p>
        </w:tc>
      </w:tr>
      <w:tr w:rsidR="001F7751">
        <w:tc>
          <w:tcPr>
            <w:tcW w:w="9583" w:type="dxa"/>
            <w:tcBorders>
              <w:top w:val="single" w:sz="4" w:space="0" w:color="000000"/>
              <w:bottom w:val="single" w:sz="4" w:space="0" w:color="000000"/>
            </w:tcBorders>
          </w:tcPr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  <w:p w:rsidR="001F7751" w:rsidRDefault="00661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L’alunno</w:t>
            </w: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 messaggi verbali e non verbali 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testi orali e scritti adatti alle varie situazioni interattive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le differenze e le somiglianze fra la nostra e le altre civiltà del mondo</w:t>
            </w:r>
          </w:p>
          <w:p w:rsidR="001F7751" w:rsidRDefault="001F7751">
            <w:pPr>
              <w:rPr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inizia ad utilizzare gli strumenti per orientarsi nella realtà che lo circonda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comincia a riconoscere nella realtà situazioni problematiche e cerca soluzioni  possibili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riflette sulle proprie esperienze a contatto con la natura verso la quale sviluppa curiosità, attenzione e rispetto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esercita diverse abilità (manuali , laboratori a</w:t>
            </w:r>
            <w:r>
              <w:rPr>
                <w:sz w:val="22"/>
                <w:szCs w:val="22"/>
              </w:rPr>
              <w:t>li, espressive)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l’importanza della riflessione personale</w:t>
            </w:r>
          </w:p>
          <w:p w:rsidR="001F7751" w:rsidRDefault="001F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2"/>
                <w:szCs w:val="22"/>
              </w:rPr>
            </w:pPr>
          </w:p>
          <w:p w:rsidR="001F7751" w:rsidRDefault="0066164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mediante l’esercizio fisico e il gioco organizzato migliora la conoscenza del proprio corpo e si relaziona con gli altri</w:t>
            </w:r>
          </w:p>
          <w:p w:rsidR="001F7751" w:rsidRDefault="001F775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</w:tcPr>
          <w:p w:rsidR="001F7751" w:rsidRDefault="001F7751">
            <w:pPr>
              <w:jc w:val="center"/>
              <w:rPr>
                <w:b/>
                <w:sz w:val="22"/>
                <w:szCs w:val="22"/>
              </w:rPr>
            </w:pPr>
          </w:p>
          <w:p w:rsidR="001F7751" w:rsidRDefault="001F7751">
            <w:pPr>
              <w:ind w:left="4191" w:hanging="4191"/>
              <w:rPr>
                <w:sz w:val="22"/>
                <w:szCs w:val="22"/>
              </w:rPr>
            </w:pPr>
          </w:p>
          <w:p w:rsidR="001F7751" w:rsidRDefault="001F7751">
            <w:pPr>
              <w:ind w:left="360"/>
              <w:rPr>
                <w:b/>
                <w:sz w:val="22"/>
                <w:szCs w:val="22"/>
              </w:rPr>
            </w:pPr>
          </w:p>
          <w:p w:rsidR="001F7751" w:rsidRDefault="001F7751">
            <w:pPr>
              <w:ind w:left="360"/>
              <w:rPr>
                <w:b/>
                <w:sz w:val="22"/>
                <w:szCs w:val="22"/>
              </w:rPr>
            </w:pPr>
          </w:p>
          <w:p w:rsidR="001F7751" w:rsidRDefault="001F7751">
            <w:pPr>
              <w:ind w:left="360"/>
              <w:rPr>
                <w:sz w:val="22"/>
                <w:szCs w:val="22"/>
              </w:rPr>
            </w:pPr>
          </w:p>
        </w:tc>
      </w:tr>
    </w:tbl>
    <w:p w:rsidR="001F7751" w:rsidRDefault="001F7751">
      <w:pPr>
        <w:jc w:val="both"/>
        <w:rPr>
          <w:rFonts w:ascii="Arial" w:eastAsia="Arial" w:hAnsi="Arial" w:cs="Arial"/>
        </w:rPr>
      </w:pPr>
    </w:p>
    <w:p w:rsidR="001F7751" w:rsidRDefault="0066164C">
      <w:pPr>
        <w:jc w:val="both"/>
        <w:rPr>
          <w:b/>
          <w:sz w:val="22"/>
          <w:szCs w:val="22"/>
        </w:rPr>
      </w:pPr>
      <w:r>
        <w:rPr>
          <w:b/>
          <w:u w:val="single"/>
        </w:rPr>
        <w:t>METODOLOGIE</w:t>
      </w:r>
    </w:p>
    <w:p w:rsidR="001F7751" w:rsidRDefault="0066164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Strategie trasversali a tutte le discipline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insegnanti hanno concordato sulla necessità di</w:t>
      </w:r>
    </w:p>
    <w:p w:rsidR="001F7751" w:rsidRDefault="0066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 xml:space="preserve">dare regole precise di comportamento </w:t>
      </w:r>
    </w:p>
    <w:p w:rsidR="001F7751" w:rsidRDefault="0066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operare per abituarli all’autocontrollo in ogni situazione</w:t>
      </w:r>
    </w:p>
    <w:p w:rsidR="001F7751" w:rsidRDefault="0066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sollecitare il rispetto reciproco e la tolleranza</w:t>
      </w:r>
    </w:p>
    <w:p w:rsidR="001F7751" w:rsidRDefault="0066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consentire ad ogni alunno di esprimersi secondo le proprie capacità</w:t>
      </w:r>
    </w:p>
    <w:p w:rsidR="001F7751" w:rsidRDefault="0066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guidare ciascuno all’impegno, all’attenzione, alla concentrazione</w:t>
      </w:r>
    </w:p>
    <w:p w:rsidR="001F7751" w:rsidRDefault="0066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distribuire equamente il carico dei compiti e le verifiche nell’arco della settimana.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sono alternate lezioni strutturat</w:t>
      </w:r>
      <w:r>
        <w:rPr>
          <w:color w:val="000000"/>
          <w:sz w:val="22"/>
          <w:szCs w:val="22"/>
        </w:rPr>
        <w:t>e, esercitazioni individuali e collettive a difficoltà crescente, discussioni guidate e partecipate,  relazioni, attività operative e sperimentali, lavoro individuale, di  piccolo gruppo e a coppie, lezioni sincrone e asincrone</w:t>
      </w:r>
      <w:r>
        <w:rPr>
          <w:sz w:val="22"/>
          <w:szCs w:val="22"/>
        </w:rPr>
        <w:t>.</w:t>
      </w:r>
    </w:p>
    <w:p w:rsidR="001F7751" w:rsidRDefault="001F7751">
      <w:pPr>
        <w:jc w:val="both"/>
        <w:rPr>
          <w:sz w:val="22"/>
          <w:szCs w:val="22"/>
        </w:rPr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u w:val="single"/>
        </w:rPr>
        <w:t>MEZZI – STRUMENTI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Sono stati utilizzati gli strumenti ed apparecchi didattici a disposizione della scuola oltre a libri di testo, sussidi visivi e audiovisivi, computer e software didattici, schede informative e di approfondimento, piattaforme digitali nella </w:t>
      </w:r>
      <w:proofErr w:type="spellStart"/>
      <w:r>
        <w:rPr>
          <w:color w:val="000000"/>
          <w:sz w:val="22"/>
          <w:szCs w:val="22"/>
        </w:rPr>
        <w:t>D</w:t>
      </w:r>
      <w:r>
        <w:rPr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>.</w:t>
      </w:r>
    </w:p>
    <w:p w:rsidR="001F7751" w:rsidRDefault="001F7751">
      <w:pPr>
        <w:jc w:val="both"/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u w:val="single"/>
        </w:rPr>
        <w:t>VERIFICHE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u w:val="single"/>
        </w:rPr>
        <w:t>E VALUTAZIONE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ogni disciplina si sono effettuate osservazioni e verifiche sistematiche dell’evoluzione verso il raggiungimento degli obiettivi formativi e cognitivi fissati dal Consiglio di Classe e dei progressi compiuti rispetto ai livelli di partenz</w:t>
      </w:r>
      <w:r>
        <w:rPr>
          <w:color w:val="000000"/>
          <w:sz w:val="22"/>
          <w:szCs w:val="22"/>
        </w:rPr>
        <w:t>a.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modalità di verifica sono state varie e differenziate, funzionali all’articolazione degli obiettivi e graduate in relazione alle diverse capacità degli alunni: prove scritte e orali, test scritti validi per l’orale, relazioni su attività sperimentali</w:t>
      </w:r>
      <w:r>
        <w:rPr>
          <w:color w:val="000000"/>
          <w:sz w:val="22"/>
          <w:szCs w:val="22"/>
        </w:rPr>
        <w:t>, verifica sistematica del lavoro domestico.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docenti hanno adottato i criteri generali approvati dal Collegio dei docenti nel Piano dell’offerta formativa. Sono stati altresì elemento di valutazione la partecipazione in classe e l’attenzione durante le l</w:t>
      </w:r>
      <w:r>
        <w:rPr>
          <w:color w:val="000000"/>
          <w:sz w:val="22"/>
          <w:szCs w:val="22"/>
        </w:rPr>
        <w:t>ezioni.</w:t>
      </w:r>
    </w:p>
    <w:p w:rsidR="001F7751" w:rsidRDefault="0066164C">
      <w:pPr>
        <w:ind w:right="25"/>
        <w:jc w:val="both"/>
        <w:rPr>
          <w:sz w:val="22"/>
          <w:szCs w:val="22"/>
        </w:rPr>
      </w:pPr>
      <w:r>
        <w:rPr>
          <w:sz w:val="22"/>
          <w:szCs w:val="22"/>
        </w:rPr>
        <w:t>L’attribuzione all’alunno del voto di comportamento, sia nel primo che nel secondo quadrimestre, ha valutato il rispetto delle regole, la partecipazione alle lezioni, la frequenza, l’impegno, secondo i criteri approvati dal Collegio dei docenti nel</w:t>
      </w:r>
      <w:r>
        <w:rPr>
          <w:sz w:val="22"/>
          <w:szCs w:val="22"/>
        </w:rPr>
        <w:t xml:space="preserve"> Piano dell’offerta formativa.</w:t>
      </w: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</w:p>
    <w:p w:rsidR="001F7751" w:rsidRDefault="0066164C">
      <w:pPr>
        <w:tabs>
          <w:tab w:val="left" w:pos="1985"/>
          <w:tab w:val="left" w:pos="4253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PROGETTI </w:t>
      </w:r>
    </w:p>
    <w:p w:rsidR="001F7751" w:rsidRDefault="001F7751">
      <w:pPr>
        <w:ind w:right="-262"/>
        <w:jc w:val="both"/>
        <w:rPr>
          <w:b/>
          <w:sz w:val="22"/>
          <w:szCs w:val="22"/>
          <w:u w:val="single"/>
        </w:rPr>
      </w:pPr>
    </w:p>
    <w:p w:rsidR="001F7751" w:rsidRDefault="00661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7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…</w:t>
      </w:r>
    </w:p>
    <w:p w:rsidR="001F7751" w:rsidRDefault="00661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76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1F7751" w:rsidRDefault="00661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</w:t>
      </w:r>
    </w:p>
    <w:p w:rsidR="001F7751" w:rsidRDefault="00661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76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1F7751" w:rsidRDefault="00661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76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left="720" w:right="-376"/>
        <w:jc w:val="both"/>
        <w:rPr>
          <w:color w:val="000000"/>
          <w:sz w:val="22"/>
          <w:szCs w:val="22"/>
        </w:rPr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USCITE DIDATTICHE PREVISTE PER L’ANNO SCOLASTICO </w:t>
      </w:r>
      <w:r>
        <w:rPr>
          <w:b/>
          <w:sz w:val="22"/>
          <w:szCs w:val="22"/>
          <w:u w:val="single"/>
        </w:rPr>
        <w:t>…</w:t>
      </w: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b/>
          <w:sz w:val="22"/>
          <w:szCs w:val="22"/>
          <w:u w:val="single"/>
        </w:rPr>
      </w:pPr>
    </w:p>
    <w:p w:rsidR="001F7751" w:rsidRDefault="00661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…</w:t>
      </w: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b/>
          <w:i/>
          <w:color w:val="000000"/>
          <w:sz w:val="22"/>
          <w:szCs w:val="22"/>
          <w:u w:val="single"/>
        </w:rPr>
      </w:pP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Data,   </w:t>
      </w:r>
      <w:r>
        <w:rPr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giugno </w:t>
      </w:r>
      <w:r>
        <w:rPr>
          <w:sz w:val="22"/>
          <w:szCs w:val="22"/>
        </w:rPr>
        <w:t>…</w:t>
      </w: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left="4248" w:right="-262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il Consiglio di classe</w:t>
      </w: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left="4248" w:right="-262" w:firstLine="708"/>
        <w:jc w:val="center"/>
        <w:rPr>
          <w:sz w:val="22"/>
          <w:szCs w:val="22"/>
        </w:rPr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left="4248" w:right="-262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Coordinatore</w:t>
      </w:r>
    </w:p>
    <w:p w:rsidR="001F7751" w:rsidRDefault="001F7751">
      <w:pPr>
        <w:pBdr>
          <w:top w:val="nil"/>
          <w:left w:val="nil"/>
          <w:bottom w:val="nil"/>
          <w:right w:val="nil"/>
          <w:between w:val="nil"/>
        </w:pBdr>
        <w:ind w:left="4248" w:right="-262" w:firstLine="708"/>
        <w:jc w:val="center"/>
        <w:rPr>
          <w:color w:val="000000"/>
          <w:sz w:val="22"/>
          <w:szCs w:val="22"/>
        </w:rPr>
      </w:pPr>
    </w:p>
    <w:p w:rsidR="001F7751" w:rsidRDefault="0066164C">
      <w:pPr>
        <w:pBdr>
          <w:top w:val="nil"/>
          <w:left w:val="nil"/>
          <w:bottom w:val="nil"/>
          <w:right w:val="nil"/>
          <w:between w:val="nil"/>
        </w:pBd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>…………………..</w:t>
      </w:r>
    </w:p>
    <w:sectPr w:rsidR="001F7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624" w:right="848" w:bottom="765" w:left="96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4C" w:rsidRDefault="0066164C">
      <w:r>
        <w:separator/>
      </w:r>
    </w:p>
  </w:endnote>
  <w:endnote w:type="continuationSeparator" w:id="0">
    <w:p w:rsidR="0066164C" w:rsidRDefault="006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1" w:rsidRDefault="001F7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1" w:rsidRDefault="006616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0</wp:posOffset>
              </wp:positionV>
              <wp:extent cx="104775" cy="247650"/>
              <wp:effectExtent l="0" t="0" r="0" b="0"/>
              <wp:wrapSquare wrapText="bothSides" distT="0" distB="0" distL="0" distR="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70463"/>
                        <a:ext cx="76200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7751" w:rsidRDefault="006616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0</wp:posOffset>
              </wp:positionV>
              <wp:extent cx="104775" cy="247650"/>
              <wp:effectExtent b="0" l="0" r="0" t="0"/>
              <wp:wrapSquare wrapText="bothSides" distB="0" distT="0" distL="0" distR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1" w:rsidRDefault="001F7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4C" w:rsidRDefault="0066164C">
      <w:r>
        <w:separator/>
      </w:r>
    </w:p>
  </w:footnote>
  <w:footnote w:type="continuationSeparator" w:id="0">
    <w:p w:rsidR="0066164C" w:rsidRDefault="0066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1" w:rsidRDefault="001F7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1" w:rsidRDefault="001F7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51" w:rsidRDefault="001F7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FB5"/>
    <w:multiLevelType w:val="multilevel"/>
    <w:tmpl w:val="03227C4C"/>
    <w:lvl w:ilvl="0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EA1C3E"/>
    <w:multiLevelType w:val="multilevel"/>
    <w:tmpl w:val="71AA0B86"/>
    <w:lvl w:ilvl="0">
      <w:start w:val="1"/>
      <w:numFmt w:val="bullet"/>
      <w:lvlText w:val="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🠶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🠶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🠶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🠶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🠶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🠶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🠶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🠶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214C38"/>
    <w:multiLevelType w:val="multilevel"/>
    <w:tmpl w:val="A1D4DD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751"/>
    <w:rsid w:val="001F7751"/>
    <w:rsid w:val="0066164C"/>
    <w:rsid w:val="007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00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bCs/>
      <w:i/>
      <w:sz w:val="32"/>
      <w:szCs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pPr>
      <w:jc w:val="center"/>
    </w:pPr>
    <w:rPr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Wingdings" w:hAnsi="Wingdings"/>
      <w:sz w:val="22"/>
      <w:szCs w:val="22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Sottotitolo">
    <w:name w:val="Sub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Rientrocorpodeltesto">
    <w:name w:val="Body Text Indent"/>
    <w:basedOn w:val="Normale"/>
    <w:pPr>
      <w:ind w:left="720"/>
    </w:pPr>
    <w:rPr>
      <w:sz w:val="28"/>
    </w:rPr>
  </w:style>
  <w:style w:type="paragraph" w:customStyle="1" w:styleId="Rientrocorpodeltesto21">
    <w:name w:val="Rientro corpo del testo 21"/>
    <w:basedOn w:val="Normale"/>
    <w:pPr>
      <w:ind w:left="180"/>
      <w:jc w:val="both"/>
    </w:pPr>
    <w:rPr>
      <w:sz w:val="22"/>
    </w:rPr>
  </w:style>
  <w:style w:type="paragraph" w:customStyle="1" w:styleId="Rientrocorpodeltesto31">
    <w:name w:val="Rientro corpo del testo 31"/>
    <w:basedOn w:val="Normale"/>
    <w:pPr>
      <w:ind w:left="540" w:hanging="540"/>
    </w:pPr>
    <w:rPr>
      <w:sz w:val="22"/>
    </w:rPr>
  </w:style>
  <w:style w:type="paragraph" w:customStyle="1" w:styleId="Corpodeltesto21">
    <w:name w:val="Corpo del testo 21"/>
    <w:basedOn w:val="Normale"/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Mappadocumento">
    <w:name w:val="Document Map"/>
    <w:basedOn w:val="Normale"/>
    <w:semiHidden/>
    <w:rsid w:val="00D36C7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3853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5D2321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semiHidden/>
    <w:rsid w:val="005D2321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417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5B4171"/>
    <w:rPr>
      <w:sz w:val="24"/>
      <w:szCs w:val="24"/>
      <w:lang w:eastAsia="ar-SA"/>
    </w:rPr>
  </w:style>
  <w:style w:type="paragraph" w:styleId="Testofumetto">
    <w:name w:val="Balloon Text"/>
    <w:basedOn w:val="Normale"/>
    <w:semiHidden/>
    <w:rsid w:val="00E15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4B8B"/>
    <w:pPr>
      <w:ind w:left="708"/>
    </w:p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00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bCs/>
      <w:i/>
      <w:sz w:val="32"/>
      <w:szCs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pPr>
      <w:jc w:val="center"/>
    </w:pPr>
    <w:rPr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Wingdings" w:hAnsi="Wingdings"/>
      <w:sz w:val="22"/>
      <w:szCs w:val="22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Sottotitolo">
    <w:name w:val="Sub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Rientrocorpodeltesto">
    <w:name w:val="Body Text Indent"/>
    <w:basedOn w:val="Normale"/>
    <w:pPr>
      <w:ind w:left="720"/>
    </w:pPr>
    <w:rPr>
      <w:sz w:val="28"/>
    </w:rPr>
  </w:style>
  <w:style w:type="paragraph" w:customStyle="1" w:styleId="Rientrocorpodeltesto21">
    <w:name w:val="Rientro corpo del testo 21"/>
    <w:basedOn w:val="Normale"/>
    <w:pPr>
      <w:ind w:left="180"/>
      <w:jc w:val="both"/>
    </w:pPr>
    <w:rPr>
      <w:sz w:val="22"/>
    </w:rPr>
  </w:style>
  <w:style w:type="paragraph" w:customStyle="1" w:styleId="Rientrocorpodeltesto31">
    <w:name w:val="Rientro corpo del testo 31"/>
    <w:basedOn w:val="Normale"/>
    <w:pPr>
      <w:ind w:left="540" w:hanging="540"/>
    </w:pPr>
    <w:rPr>
      <w:sz w:val="22"/>
    </w:rPr>
  </w:style>
  <w:style w:type="paragraph" w:customStyle="1" w:styleId="Corpodeltesto21">
    <w:name w:val="Corpo del testo 21"/>
    <w:basedOn w:val="Normale"/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Mappadocumento">
    <w:name w:val="Document Map"/>
    <w:basedOn w:val="Normale"/>
    <w:semiHidden/>
    <w:rsid w:val="00D36C7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3853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5D2321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semiHidden/>
    <w:rsid w:val="005D2321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417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5B4171"/>
    <w:rPr>
      <w:sz w:val="24"/>
      <w:szCs w:val="24"/>
      <w:lang w:eastAsia="ar-SA"/>
    </w:rPr>
  </w:style>
  <w:style w:type="paragraph" w:styleId="Testofumetto">
    <w:name w:val="Balloon Text"/>
    <w:basedOn w:val="Normale"/>
    <w:semiHidden/>
    <w:rsid w:val="00E15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4B8B"/>
    <w:pPr>
      <w:ind w:left="708"/>
    </w:p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/HFtFp1myeblP9Dx4xvj6hEGA==">AMUW2mXRUPOMAyoqWBYNCa/wUQ0TsH7CVhcfSMOHl1MkciUs9X1fkk0HLNh4nsXEu2IxIgw8Z4VRTqpo6ibjXBnROQ10zIhQpI0939uWyv2CzgAq5uNE2Sa1rrfIgcTELW0fd6+xXuB0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Celeste Mascolo</cp:lastModifiedBy>
  <cp:revision>2</cp:revision>
  <dcterms:created xsi:type="dcterms:W3CDTF">2022-06-13T09:54:00Z</dcterms:created>
  <dcterms:modified xsi:type="dcterms:W3CDTF">2022-06-13T09:54:00Z</dcterms:modified>
</cp:coreProperties>
</file>